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708CD" w14:textId="77777777" w:rsidR="00891A6B" w:rsidRDefault="00891A6B" w:rsidP="00891A6B">
      <w:pPr>
        <w:numPr>
          <w:ilvl w:val="3"/>
          <w:numId w:val="1"/>
        </w:numPr>
        <w:spacing w:after="0" w:line="264" w:lineRule="auto"/>
        <w:jc w:val="center"/>
        <w:rPr>
          <w:rFonts w:ascii="Roboto" w:hAnsi="Roboto"/>
          <w:b/>
          <w:bCs/>
          <w:sz w:val="24"/>
          <w:szCs w:val="24"/>
        </w:rPr>
      </w:pPr>
      <w:r>
        <w:rPr>
          <w:rFonts w:ascii="Roboto" w:hAnsi="Roboto"/>
          <w:b/>
          <w:bCs/>
          <w:sz w:val="24"/>
          <w:szCs w:val="24"/>
        </w:rPr>
        <w:t xml:space="preserve">Information on collecting personal data </w:t>
      </w:r>
    </w:p>
    <w:p w14:paraId="78A94B1B" w14:textId="77777777" w:rsidR="00891A6B" w:rsidRPr="006F49DC" w:rsidRDefault="00891A6B" w:rsidP="00891A6B">
      <w:pPr>
        <w:numPr>
          <w:ilvl w:val="3"/>
          <w:numId w:val="1"/>
        </w:numPr>
        <w:spacing w:after="0" w:line="264" w:lineRule="auto"/>
        <w:jc w:val="center"/>
        <w:rPr>
          <w:rFonts w:ascii="Roboto" w:hAnsi="Roboto"/>
          <w:b/>
          <w:bCs/>
          <w:sz w:val="24"/>
          <w:szCs w:val="24"/>
        </w:rPr>
      </w:pPr>
      <w:r>
        <w:rPr>
          <w:rFonts w:ascii="Roboto" w:hAnsi="Roboto"/>
          <w:b/>
          <w:bCs/>
          <w:sz w:val="24"/>
          <w:szCs w:val="24"/>
        </w:rPr>
        <w:t>pursuant to section 13 of the Regulation (EU) 2016/679 from 25/05/2018</w:t>
      </w:r>
    </w:p>
    <w:p w14:paraId="11B33236" w14:textId="77777777" w:rsidR="00891A6B" w:rsidRPr="006F49DC" w:rsidRDefault="00891A6B" w:rsidP="00891A6B">
      <w:pPr>
        <w:numPr>
          <w:ilvl w:val="3"/>
          <w:numId w:val="1"/>
        </w:numPr>
        <w:spacing w:after="0" w:line="264" w:lineRule="auto"/>
        <w:jc w:val="center"/>
        <w:rPr>
          <w:rFonts w:ascii="Roboto" w:hAnsi="Roboto"/>
          <w:b/>
          <w:bCs/>
          <w:sz w:val="24"/>
          <w:szCs w:val="24"/>
        </w:rPr>
      </w:pPr>
      <w:r>
        <w:rPr>
          <w:rFonts w:ascii="Roboto" w:hAnsi="Roboto"/>
          <w:b/>
          <w:bCs/>
          <w:sz w:val="24"/>
          <w:szCs w:val="24"/>
        </w:rPr>
        <w:t>General Data Protection Regulation (GDPR)</w:t>
      </w:r>
    </w:p>
    <w:p w14:paraId="229A0E92" w14:textId="77777777" w:rsidR="00866125" w:rsidRDefault="006B5460"/>
    <w:p w14:paraId="0B2DBF6C" w14:textId="5C58DB69" w:rsidR="006D0B70" w:rsidRDefault="006D0B70" w:rsidP="006D0B70">
      <w:pPr>
        <w:spacing w:after="120" w:line="264" w:lineRule="auto"/>
        <w:jc w:val="both"/>
        <w:rPr>
          <w:rFonts w:ascii="Roboto" w:hAnsi="Roboto"/>
          <w:sz w:val="20"/>
          <w:szCs w:val="20"/>
        </w:rPr>
      </w:pPr>
      <w:r>
        <w:rPr>
          <w:rFonts w:ascii="Roboto" w:hAnsi="Roboto"/>
          <w:sz w:val="20"/>
          <w:szCs w:val="20"/>
        </w:rPr>
        <w:t xml:space="preserve">The Friedrich Schiller University Jena processes personal data collected from you in connection with </w:t>
      </w:r>
      <w:commentRangeStart w:id="0"/>
      <w:r w:rsidR="002C197A">
        <w:rPr>
          <w:rFonts w:ascii="Roboto" w:hAnsi="Roboto"/>
          <w:sz w:val="20"/>
          <w:szCs w:val="20"/>
        </w:rPr>
        <w:t>…</w:t>
      </w:r>
      <w:commentRangeEnd w:id="0"/>
      <w:r w:rsidR="002C197A">
        <w:rPr>
          <w:rStyle w:val="Kommentarzeichen"/>
        </w:rPr>
        <w:commentReference w:id="0"/>
      </w:r>
      <w:r>
        <w:t>.</w:t>
      </w:r>
      <w:r>
        <w:rPr>
          <w:rFonts w:ascii="Roboto" w:hAnsi="Roboto"/>
          <w:sz w:val="20"/>
          <w:szCs w:val="20"/>
        </w:rPr>
        <w:t xml:space="preserve"> In this data protection notice, we want to inform you about how the University processes your personal data in line with section 13 GDPR. </w:t>
      </w:r>
    </w:p>
    <w:p w14:paraId="7515578A" w14:textId="77777777" w:rsidR="006D0B70" w:rsidRDefault="006D0B70" w:rsidP="006D0B70">
      <w:pPr>
        <w:spacing w:after="0" w:line="264" w:lineRule="auto"/>
        <w:jc w:val="both"/>
        <w:rPr>
          <w:rFonts w:ascii="Roboto" w:hAnsi="Roboto"/>
          <w:sz w:val="20"/>
          <w:szCs w:val="20"/>
        </w:rPr>
      </w:pPr>
    </w:p>
    <w:p w14:paraId="4ECC4A02" w14:textId="76D9D205" w:rsidR="006D0B70" w:rsidRPr="007503EF" w:rsidRDefault="006D0B70" w:rsidP="006D0B70">
      <w:pPr>
        <w:pStyle w:val="Listenabsatz"/>
        <w:numPr>
          <w:ilvl w:val="0"/>
          <w:numId w:val="2"/>
        </w:numPr>
        <w:spacing w:after="0" w:line="264" w:lineRule="auto"/>
        <w:rPr>
          <w:rFonts w:ascii="Roboto" w:hAnsi="Roboto"/>
          <w:b/>
          <w:sz w:val="20"/>
          <w:szCs w:val="20"/>
        </w:rPr>
      </w:pPr>
      <w:r>
        <w:rPr>
          <w:rFonts w:ascii="Roboto" w:hAnsi="Roboto"/>
          <w:b/>
          <w:sz w:val="20"/>
          <w:szCs w:val="20"/>
        </w:rPr>
        <w:t>Name and contact details of the data controller—</w:t>
      </w:r>
      <w:r w:rsidR="00E73FE9">
        <w:rPr>
          <w:rFonts w:ascii="Roboto" w:hAnsi="Roboto"/>
          <w:b/>
          <w:sz w:val="20"/>
          <w:szCs w:val="20"/>
        </w:rPr>
        <w:t>organization</w:t>
      </w:r>
      <w:r>
        <w:rPr>
          <w:rFonts w:ascii="Roboto" w:hAnsi="Roboto"/>
          <w:b/>
          <w:sz w:val="20"/>
          <w:szCs w:val="20"/>
        </w:rPr>
        <w:t xml:space="preserve"> collecting data and deciding why and how to process it</w:t>
      </w:r>
    </w:p>
    <w:p w14:paraId="0E4018C1" w14:textId="77777777" w:rsidR="006D0B70" w:rsidRDefault="006D0B70" w:rsidP="006D0B70">
      <w:pPr>
        <w:spacing w:after="0" w:line="264" w:lineRule="auto"/>
        <w:rPr>
          <w:rFonts w:ascii="Roboto" w:hAnsi="Roboto"/>
          <w:sz w:val="20"/>
          <w:szCs w:val="20"/>
          <w:u w:val="single"/>
        </w:rPr>
      </w:pPr>
    </w:p>
    <w:p w14:paraId="4C02586A" w14:textId="77777777" w:rsidR="006D0B70" w:rsidRPr="004164F6" w:rsidRDefault="006D0B70" w:rsidP="006D0B70">
      <w:pPr>
        <w:spacing w:after="0" w:line="264" w:lineRule="auto"/>
        <w:rPr>
          <w:rFonts w:ascii="Roboto" w:hAnsi="Roboto"/>
          <w:sz w:val="20"/>
          <w:szCs w:val="20"/>
        </w:rPr>
      </w:pPr>
      <w:r>
        <w:rPr>
          <w:rFonts w:ascii="Roboto" w:hAnsi="Roboto"/>
          <w:sz w:val="20"/>
          <w:szCs w:val="20"/>
        </w:rPr>
        <w:t xml:space="preserve"> </w:t>
      </w:r>
      <w:r>
        <w:rPr>
          <w:rFonts w:ascii="Roboto" w:hAnsi="Roboto"/>
          <w:sz w:val="20"/>
          <w:szCs w:val="20"/>
        </w:rPr>
        <w:tab/>
        <w:t>Friedrich Schiller University Jena</w:t>
      </w:r>
    </w:p>
    <w:p w14:paraId="1106AC1C" w14:textId="620119F3" w:rsidR="006D0B70" w:rsidRDefault="006D0B70" w:rsidP="006D0B70">
      <w:pPr>
        <w:spacing w:after="0" w:line="264" w:lineRule="auto"/>
        <w:ind w:firstLine="708"/>
        <w:rPr>
          <w:rFonts w:ascii="Roboto" w:hAnsi="Roboto"/>
          <w:sz w:val="20"/>
          <w:szCs w:val="20"/>
        </w:rPr>
      </w:pPr>
      <w:r>
        <w:rPr>
          <w:rFonts w:ascii="Roboto" w:hAnsi="Roboto"/>
          <w:sz w:val="20"/>
          <w:szCs w:val="20"/>
        </w:rPr>
        <w:t xml:space="preserve">represented by the Kanzler (Head of Administration and Finance), Dr </w:t>
      </w:r>
      <w:r w:rsidR="008D1753">
        <w:rPr>
          <w:rFonts w:ascii="Roboto" w:hAnsi="Roboto"/>
          <w:sz w:val="20"/>
          <w:szCs w:val="20"/>
        </w:rPr>
        <w:t>Thoralf Held</w:t>
      </w:r>
      <w:r>
        <w:rPr>
          <w:rFonts w:ascii="Roboto" w:hAnsi="Roboto"/>
          <w:sz w:val="20"/>
          <w:szCs w:val="20"/>
        </w:rPr>
        <w:t xml:space="preserve"> </w:t>
      </w:r>
    </w:p>
    <w:p w14:paraId="48055A3B" w14:textId="77777777" w:rsidR="006D0B70" w:rsidRPr="004164F6" w:rsidRDefault="006D0B70" w:rsidP="006D0B70">
      <w:pPr>
        <w:spacing w:after="0" w:line="264" w:lineRule="auto"/>
        <w:ind w:firstLine="708"/>
        <w:rPr>
          <w:rFonts w:ascii="Roboto" w:hAnsi="Roboto"/>
          <w:sz w:val="20"/>
          <w:szCs w:val="20"/>
        </w:rPr>
      </w:pPr>
      <w:proofErr w:type="spellStart"/>
      <w:r>
        <w:rPr>
          <w:rFonts w:ascii="Roboto" w:hAnsi="Roboto"/>
          <w:sz w:val="20"/>
          <w:szCs w:val="20"/>
        </w:rPr>
        <w:t>Fürstengraben</w:t>
      </w:r>
      <w:proofErr w:type="spellEnd"/>
      <w:r>
        <w:rPr>
          <w:rFonts w:ascii="Roboto" w:hAnsi="Roboto"/>
          <w:sz w:val="20"/>
          <w:szCs w:val="20"/>
        </w:rPr>
        <w:t xml:space="preserve"> 1, 07743 Jena, Germany</w:t>
      </w:r>
    </w:p>
    <w:p w14:paraId="10635BC8" w14:textId="77777777" w:rsidR="006D0B70" w:rsidRDefault="006D0B70" w:rsidP="006D0B70">
      <w:pPr>
        <w:spacing w:after="0" w:line="264" w:lineRule="auto"/>
        <w:rPr>
          <w:rFonts w:ascii="Roboto" w:hAnsi="Roboto"/>
          <w:sz w:val="20"/>
          <w:szCs w:val="20"/>
        </w:rPr>
      </w:pPr>
      <w:r>
        <w:rPr>
          <w:rFonts w:ascii="Roboto" w:hAnsi="Roboto"/>
          <w:sz w:val="20"/>
          <w:szCs w:val="20"/>
        </w:rPr>
        <w:tab/>
        <w:t>Telephone: +49 (0) 3641 3641 9-402000</w:t>
      </w:r>
    </w:p>
    <w:p w14:paraId="4EC4D309" w14:textId="77777777" w:rsidR="006D0B70" w:rsidRDefault="006D0B70" w:rsidP="006D0B70">
      <w:pPr>
        <w:spacing w:after="0" w:line="264" w:lineRule="auto"/>
        <w:rPr>
          <w:rFonts w:ascii="Roboto" w:hAnsi="Roboto"/>
          <w:sz w:val="20"/>
          <w:szCs w:val="20"/>
        </w:rPr>
      </w:pPr>
      <w:r>
        <w:rPr>
          <w:rFonts w:ascii="Roboto" w:hAnsi="Roboto"/>
          <w:sz w:val="20"/>
          <w:szCs w:val="20"/>
        </w:rPr>
        <w:tab/>
        <w:t xml:space="preserve">Email: </w:t>
      </w:r>
      <w:hyperlink r:id="rId8" w:history="1">
        <w:r>
          <w:rPr>
            <w:rStyle w:val="Hyperlink"/>
            <w:rFonts w:ascii="Roboto" w:hAnsi="Roboto"/>
            <w:sz w:val="20"/>
            <w:szCs w:val="20"/>
          </w:rPr>
          <w:t>kanzler@uni-jena.de</w:t>
        </w:r>
      </w:hyperlink>
      <w:r>
        <w:rPr>
          <w:rFonts w:ascii="Roboto" w:hAnsi="Roboto"/>
          <w:sz w:val="20"/>
          <w:szCs w:val="20"/>
        </w:rPr>
        <w:t xml:space="preserve"> </w:t>
      </w:r>
      <w:r>
        <w:rPr>
          <w:rFonts w:ascii="Roboto" w:hAnsi="Roboto"/>
          <w:sz w:val="20"/>
          <w:szCs w:val="20"/>
        </w:rPr>
        <w:tab/>
      </w:r>
      <w:r>
        <w:rPr>
          <w:rFonts w:ascii="Roboto" w:hAnsi="Roboto"/>
          <w:sz w:val="20"/>
          <w:szCs w:val="20"/>
        </w:rPr>
        <w:tab/>
      </w:r>
    </w:p>
    <w:p w14:paraId="6FE0CFC4" w14:textId="77777777" w:rsidR="006D0B70" w:rsidRDefault="006D0B70" w:rsidP="006D0B70">
      <w:pPr>
        <w:spacing w:after="0" w:line="264" w:lineRule="auto"/>
        <w:rPr>
          <w:rFonts w:ascii="Roboto" w:hAnsi="Roboto"/>
          <w:sz w:val="20"/>
          <w:szCs w:val="20"/>
        </w:rPr>
      </w:pPr>
    </w:p>
    <w:p w14:paraId="1E8F87B1" w14:textId="77777777" w:rsidR="009830F6" w:rsidRDefault="009830F6" w:rsidP="006D0B70">
      <w:pPr>
        <w:spacing w:after="0" w:line="264" w:lineRule="auto"/>
        <w:ind w:firstLine="708"/>
        <w:rPr>
          <w:rFonts w:ascii="Roboto" w:hAnsi="Roboto"/>
          <w:iCs/>
          <w:sz w:val="20"/>
          <w:szCs w:val="20"/>
        </w:rPr>
      </w:pPr>
      <w:r>
        <w:rPr>
          <w:rFonts w:ascii="Roboto" w:hAnsi="Roboto"/>
          <w:iCs/>
          <w:sz w:val="20"/>
          <w:szCs w:val="20"/>
        </w:rPr>
        <w:t xml:space="preserve">Responsible at the University: </w:t>
      </w:r>
    </w:p>
    <w:p w14:paraId="65A23E23" w14:textId="77777777" w:rsidR="002C197A" w:rsidRPr="002C197A" w:rsidRDefault="002C197A" w:rsidP="002C197A">
      <w:pPr>
        <w:spacing w:after="0" w:line="264" w:lineRule="auto"/>
        <w:ind w:firstLine="708"/>
        <w:rPr>
          <w:rFonts w:ascii="Roboto" w:hAnsi="Roboto"/>
          <w:iCs/>
          <w:sz w:val="20"/>
          <w:szCs w:val="20"/>
          <w:lang w:val="de-DE"/>
        </w:rPr>
      </w:pPr>
      <w:commentRangeStart w:id="1"/>
      <w:r w:rsidRPr="002C197A">
        <w:rPr>
          <w:rFonts w:ascii="Roboto" w:hAnsi="Roboto"/>
          <w:iCs/>
          <w:sz w:val="20"/>
          <w:szCs w:val="20"/>
          <w:lang w:val="de-DE"/>
        </w:rPr>
        <w:t>…</w:t>
      </w:r>
      <w:commentRangeEnd w:id="1"/>
      <w:r w:rsidRPr="002C197A">
        <w:rPr>
          <w:sz w:val="16"/>
          <w:szCs w:val="16"/>
          <w:lang w:val="de-DE"/>
        </w:rPr>
        <w:commentReference w:id="1"/>
      </w:r>
    </w:p>
    <w:p w14:paraId="035563F3" w14:textId="28DDF239" w:rsidR="009830F6" w:rsidRDefault="009830F6" w:rsidP="006D0B70">
      <w:pPr>
        <w:spacing w:after="0" w:line="264" w:lineRule="auto"/>
        <w:ind w:firstLine="708"/>
        <w:rPr>
          <w:rFonts w:ascii="Roboto" w:hAnsi="Roboto"/>
          <w:iCs/>
          <w:sz w:val="20"/>
          <w:szCs w:val="20"/>
        </w:rPr>
      </w:pPr>
    </w:p>
    <w:p w14:paraId="7DE82229" w14:textId="77777777" w:rsidR="006D0B70" w:rsidRPr="002C197A" w:rsidRDefault="006D0B70" w:rsidP="006D0B70">
      <w:pPr>
        <w:spacing w:after="0" w:line="264" w:lineRule="auto"/>
        <w:rPr>
          <w:rFonts w:ascii="Roboto" w:hAnsi="Roboto"/>
          <w:sz w:val="20"/>
          <w:szCs w:val="20"/>
          <w:lang w:val="de-DE"/>
        </w:rPr>
      </w:pPr>
    </w:p>
    <w:p w14:paraId="4D738AA3" w14:textId="1D5AF6B1" w:rsidR="006D0B70" w:rsidRPr="007503EF" w:rsidRDefault="006D0B70" w:rsidP="006D0B70">
      <w:pPr>
        <w:pStyle w:val="Listenabsatz"/>
        <w:numPr>
          <w:ilvl w:val="0"/>
          <w:numId w:val="2"/>
        </w:numPr>
        <w:spacing w:after="0" w:line="264" w:lineRule="auto"/>
        <w:rPr>
          <w:rFonts w:ascii="Roboto" w:hAnsi="Roboto"/>
          <w:b/>
          <w:sz w:val="20"/>
          <w:szCs w:val="20"/>
        </w:rPr>
      </w:pPr>
      <w:r>
        <w:rPr>
          <w:rFonts w:ascii="Roboto" w:hAnsi="Roboto"/>
          <w:b/>
          <w:sz w:val="20"/>
          <w:szCs w:val="20"/>
        </w:rPr>
        <w:t>Contact details of the Data Protection Officer—whose task is to ensure that the University is aware of and complies with the data protection responsibilities</w:t>
      </w:r>
    </w:p>
    <w:p w14:paraId="649A76D7" w14:textId="77777777" w:rsidR="006D0B70" w:rsidRDefault="006D0B70" w:rsidP="006D0B70">
      <w:pPr>
        <w:pStyle w:val="Listenabsatz"/>
        <w:spacing w:after="0" w:line="264" w:lineRule="auto"/>
        <w:rPr>
          <w:rFonts w:ascii="Roboto" w:hAnsi="Roboto"/>
          <w:sz w:val="20"/>
          <w:szCs w:val="20"/>
        </w:rPr>
      </w:pPr>
    </w:p>
    <w:p w14:paraId="14CDF7F7" w14:textId="77777777" w:rsidR="00216DA0" w:rsidRPr="00216DA0" w:rsidRDefault="00216DA0" w:rsidP="00216DA0">
      <w:pPr>
        <w:spacing w:after="0" w:line="264" w:lineRule="auto"/>
        <w:ind w:firstLine="708"/>
        <w:rPr>
          <w:rFonts w:ascii="Roboto" w:hAnsi="Roboto"/>
          <w:sz w:val="20"/>
          <w:szCs w:val="20"/>
        </w:rPr>
      </w:pPr>
      <w:r>
        <w:rPr>
          <w:rFonts w:ascii="Roboto" w:hAnsi="Roboto"/>
          <w:sz w:val="20"/>
          <w:szCs w:val="20"/>
        </w:rPr>
        <w:t>Friedrich Schiller University Jena</w:t>
      </w:r>
    </w:p>
    <w:p w14:paraId="3CAE7AC0" w14:textId="6BD558BF" w:rsidR="006D0B70" w:rsidRDefault="006B5460" w:rsidP="006D0B70">
      <w:pPr>
        <w:pStyle w:val="Listenabsatz"/>
        <w:spacing w:after="0" w:line="264" w:lineRule="auto"/>
        <w:rPr>
          <w:rFonts w:ascii="Roboto" w:hAnsi="Roboto"/>
          <w:sz w:val="20"/>
          <w:szCs w:val="20"/>
        </w:rPr>
      </w:pPr>
      <w:r>
        <w:rPr>
          <w:rFonts w:ascii="Roboto" w:hAnsi="Roboto"/>
          <w:sz w:val="20"/>
          <w:szCs w:val="20"/>
        </w:rPr>
        <w:t>Office of the Vice-</w:t>
      </w:r>
      <w:bookmarkStart w:id="2" w:name="_GoBack"/>
      <w:bookmarkEnd w:id="2"/>
      <w:r w:rsidR="008D1753" w:rsidRPr="008D1753">
        <w:rPr>
          <w:rFonts w:ascii="Roboto" w:hAnsi="Roboto"/>
          <w:sz w:val="20"/>
          <w:szCs w:val="20"/>
        </w:rPr>
        <w:t>Presi</w:t>
      </w:r>
      <w:r>
        <w:rPr>
          <w:rFonts w:ascii="Roboto" w:hAnsi="Roboto"/>
          <w:sz w:val="20"/>
          <w:szCs w:val="20"/>
        </w:rPr>
        <w:t>dent</w:t>
      </w:r>
      <w:r w:rsidR="008D1753" w:rsidRPr="008D1753">
        <w:rPr>
          <w:rFonts w:ascii="Roboto" w:hAnsi="Roboto"/>
          <w:sz w:val="20"/>
          <w:szCs w:val="20"/>
        </w:rPr>
        <w:t xml:space="preserve"> for Digitali</w:t>
      </w:r>
      <w:r>
        <w:rPr>
          <w:rFonts w:ascii="Roboto" w:hAnsi="Roboto"/>
          <w:sz w:val="20"/>
          <w:szCs w:val="20"/>
        </w:rPr>
        <w:t>z</w:t>
      </w:r>
      <w:r w:rsidR="008D1753" w:rsidRPr="008D1753">
        <w:rPr>
          <w:rFonts w:ascii="Roboto" w:hAnsi="Roboto"/>
          <w:sz w:val="20"/>
          <w:szCs w:val="20"/>
        </w:rPr>
        <w:t>ation</w:t>
      </w:r>
    </w:p>
    <w:p w14:paraId="0CA7DE30" w14:textId="47C38FC5" w:rsidR="006D0B70" w:rsidRDefault="006D0B70" w:rsidP="006D0B70">
      <w:pPr>
        <w:pStyle w:val="Listenabsatz"/>
        <w:spacing w:after="0" w:line="264" w:lineRule="auto"/>
        <w:rPr>
          <w:rFonts w:ascii="Roboto" w:hAnsi="Roboto"/>
          <w:sz w:val="20"/>
          <w:szCs w:val="20"/>
        </w:rPr>
      </w:pPr>
      <w:proofErr w:type="spellStart"/>
      <w:r>
        <w:rPr>
          <w:rFonts w:ascii="Roboto" w:hAnsi="Roboto"/>
          <w:sz w:val="20"/>
          <w:szCs w:val="20"/>
        </w:rPr>
        <w:t>Fürstengraben</w:t>
      </w:r>
      <w:proofErr w:type="spellEnd"/>
      <w:r>
        <w:rPr>
          <w:rFonts w:ascii="Roboto" w:hAnsi="Roboto"/>
          <w:sz w:val="20"/>
          <w:szCs w:val="20"/>
        </w:rPr>
        <w:t xml:space="preserve"> </w:t>
      </w:r>
      <w:r w:rsidR="006B5460">
        <w:rPr>
          <w:rFonts w:ascii="Roboto" w:hAnsi="Roboto"/>
          <w:sz w:val="20"/>
          <w:szCs w:val="20"/>
        </w:rPr>
        <w:t>1</w:t>
      </w:r>
      <w:r>
        <w:rPr>
          <w:rFonts w:ascii="Roboto" w:hAnsi="Roboto"/>
          <w:sz w:val="20"/>
          <w:szCs w:val="20"/>
        </w:rPr>
        <w:t>, 07743 Jena, Germany</w:t>
      </w:r>
    </w:p>
    <w:p w14:paraId="1F038106" w14:textId="5BEA8CBD" w:rsidR="006D0B70" w:rsidRPr="00216DA0" w:rsidRDefault="006D0B70" w:rsidP="00216DA0">
      <w:pPr>
        <w:pStyle w:val="Listenabsatz"/>
        <w:spacing w:after="0" w:line="264" w:lineRule="auto"/>
        <w:rPr>
          <w:rFonts w:ascii="Roboto" w:hAnsi="Roboto"/>
          <w:sz w:val="20"/>
          <w:szCs w:val="20"/>
        </w:rPr>
      </w:pPr>
      <w:r>
        <w:rPr>
          <w:rFonts w:ascii="Roboto" w:hAnsi="Roboto"/>
          <w:sz w:val="20"/>
          <w:szCs w:val="20"/>
        </w:rPr>
        <w:t>Telephone: +</w:t>
      </w:r>
      <w:r w:rsidR="0085547C">
        <w:rPr>
          <w:rFonts w:ascii="Roboto" w:hAnsi="Roboto"/>
          <w:sz w:val="20"/>
          <w:szCs w:val="20"/>
        </w:rPr>
        <w:t>49 (0) 3641 9-40</w:t>
      </w:r>
      <w:r>
        <w:rPr>
          <w:rFonts w:ascii="Roboto" w:hAnsi="Roboto"/>
          <w:sz w:val="20"/>
          <w:szCs w:val="20"/>
        </w:rPr>
        <w:t xml:space="preserve"> </w:t>
      </w:r>
      <w:r w:rsidR="008D1753">
        <w:rPr>
          <w:rFonts w:ascii="Roboto" w:hAnsi="Roboto"/>
          <w:sz w:val="20"/>
          <w:szCs w:val="20"/>
        </w:rPr>
        <w:t>16 03</w:t>
      </w:r>
    </w:p>
    <w:p w14:paraId="647995C0" w14:textId="77777777" w:rsidR="006D0B70" w:rsidRDefault="006D0B70" w:rsidP="00216DA0">
      <w:pPr>
        <w:pStyle w:val="Listenabsatz"/>
        <w:spacing w:after="0" w:line="264" w:lineRule="auto"/>
        <w:rPr>
          <w:rFonts w:ascii="Roboto" w:hAnsi="Roboto"/>
          <w:sz w:val="20"/>
          <w:szCs w:val="20"/>
        </w:rPr>
      </w:pPr>
      <w:r>
        <w:rPr>
          <w:rFonts w:ascii="Roboto" w:hAnsi="Roboto"/>
          <w:sz w:val="20"/>
          <w:szCs w:val="20"/>
        </w:rPr>
        <w:t xml:space="preserve">Email: </w:t>
      </w:r>
      <w:hyperlink r:id="rId9" w:history="1">
        <w:r>
          <w:rPr>
            <w:rStyle w:val="Hyperlink"/>
            <w:rFonts w:ascii="Roboto" w:hAnsi="Roboto"/>
            <w:sz w:val="20"/>
            <w:szCs w:val="20"/>
          </w:rPr>
          <w:t>datenschutz@uni-jena.de</w:t>
        </w:r>
      </w:hyperlink>
      <w:r>
        <w:rPr>
          <w:rFonts w:ascii="Roboto" w:hAnsi="Roboto"/>
          <w:sz w:val="20"/>
          <w:szCs w:val="20"/>
        </w:rPr>
        <w:t xml:space="preserve"> </w:t>
      </w:r>
    </w:p>
    <w:p w14:paraId="2772C709" w14:textId="77777777" w:rsidR="00216DA0" w:rsidRPr="00216DA0" w:rsidRDefault="00216DA0" w:rsidP="00216DA0">
      <w:pPr>
        <w:pStyle w:val="Listenabsatz"/>
        <w:spacing w:after="0" w:line="264" w:lineRule="auto"/>
        <w:rPr>
          <w:rFonts w:ascii="Roboto" w:hAnsi="Roboto"/>
          <w:sz w:val="20"/>
          <w:szCs w:val="20"/>
        </w:rPr>
      </w:pPr>
    </w:p>
    <w:p w14:paraId="794A6767" w14:textId="5430D55C" w:rsidR="00753BBD" w:rsidRPr="00216DA0" w:rsidRDefault="006D0B70" w:rsidP="00216DA0">
      <w:pPr>
        <w:pStyle w:val="Listenabsatz"/>
        <w:numPr>
          <w:ilvl w:val="0"/>
          <w:numId w:val="2"/>
        </w:numPr>
        <w:spacing w:after="0" w:line="264" w:lineRule="auto"/>
        <w:rPr>
          <w:rFonts w:ascii="Roboto" w:hAnsi="Roboto"/>
          <w:b/>
          <w:sz w:val="20"/>
          <w:szCs w:val="20"/>
        </w:rPr>
      </w:pPr>
      <w:r>
        <w:rPr>
          <w:rFonts w:ascii="Roboto" w:hAnsi="Roboto"/>
          <w:b/>
          <w:sz w:val="20"/>
          <w:szCs w:val="20"/>
        </w:rPr>
        <w:t>Purposes and legal basis for data processing</w:t>
      </w:r>
      <w:r>
        <w:rPr>
          <w:rFonts w:ascii="Roboto" w:hAnsi="Roboto"/>
          <w:sz w:val="20"/>
          <w:szCs w:val="20"/>
        </w:rPr>
        <w:br/>
      </w:r>
      <w:r>
        <w:rPr>
          <w:rFonts w:ascii="Roboto" w:hAnsi="Roboto"/>
          <w:sz w:val="20"/>
          <w:szCs w:val="20"/>
        </w:rPr>
        <w:br/>
        <w:t xml:space="preserve">The University processes your personal data in order to </w:t>
      </w:r>
      <w:commentRangeStart w:id="3"/>
      <w:r w:rsidR="002F2242" w:rsidRPr="002F2242">
        <w:rPr>
          <w:rFonts w:ascii="Roboto" w:hAnsi="Roboto"/>
          <w:sz w:val="20"/>
          <w:szCs w:val="20"/>
        </w:rPr>
        <w:t>…</w:t>
      </w:r>
      <w:commentRangeEnd w:id="3"/>
      <w:r w:rsidR="002F2242" w:rsidRPr="002F2242">
        <w:rPr>
          <w:sz w:val="16"/>
          <w:szCs w:val="16"/>
          <w:lang w:val="de-DE"/>
        </w:rPr>
        <w:commentReference w:id="3"/>
      </w:r>
      <w:r>
        <w:t>.</w:t>
      </w:r>
      <w:r>
        <w:rPr>
          <w:rFonts w:ascii="Roboto" w:hAnsi="Roboto"/>
          <w:b/>
          <w:sz w:val="20"/>
          <w:szCs w:val="20"/>
        </w:rPr>
        <w:t xml:space="preserve"> </w:t>
      </w:r>
      <w:r>
        <w:rPr>
          <w:rFonts w:ascii="Roboto" w:hAnsi="Roboto"/>
          <w:sz w:val="20"/>
          <w:szCs w:val="20"/>
        </w:rPr>
        <w:t>The legal basis for this is section 6 subsection 1 sentence </w:t>
      </w:r>
      <w:proofErr w:type="gramStart"/>
      <w:r>
        <w:rPr>
          <w:rFonts w:ascii="Roboto" w:hAnsi="Roboto"/>
          <w:sz w:val="20"/>
          <w:szCs w:val="20"/>
        </w:rPr>
        <w:t>1 point</w:t>
      </w:r>
      <w:proofErr w:type="gramEnd"/>
      <w:r>
        <w:rPr>
          <w:rFonts w:ascii="Roboto" w:hAnsi="Roboto"/>
          <w:sz w:val="20"/>
          <w:szCs w:val="20"/>
        </w:rPr>
        <w:t xml:space="preserve"> (e) GDPR read together with section 11 </w:t>
      </w:r>
      <w:commentRangeStart w:id="4"/>
      <w:r w:rsidR="002F2242" w:rsidRPr="002F2242">
        <w:rPr>
          <w:rFonts w:ascii="Roboto" w:hAnsi="Roboto"/>
          <w:sz w:val="20"/>
          <w:szCs w:val="20"/>
        </w:rPr>
        <w:t>…</w:t>
      </w:r>
      <w:commentRangeEnd w:id="4"/>
      <w:r w:rsidR="002F2242" w:rsidRPr="002F2242">
        <w:rPr>
          <w:sz w:val="16"/>
          <w:szCs w:val="16"/>
          <w:lang w:val="de-DE"/>
        </w:rPr>
        <w:commentReference w:id="4"/>
      </w:r>
      <w:r>
        <w:rPr>
          <w:rFonts w:ascii="Roboto" w:hAnsi="Roboto"/>
          <w:sz w:val="20"/>
          <w:szCs w:val="20"/>
        </w:rPr>
        <w:t xml:space="preserve"> of the Thuringian Higher Education Act. </w:t>
      </w:r>
    </w:p>
    <w:p w14:paraId="366DD108" w14:textId="77777777" w:rsidR="00F00D49" w:rsidRPr="00753BBD" w:rsidRDefault="00F00D49" w:rsidP="00F00D49">
      <w:pPr>
        <w:pStyle w:val="Listenabsatz"/>
        <w:spacing w:after="0" w:line="264" w:lineRule="auto"/>
        <w:rPr>
          <w:rFonts w:ascii="Roboto" w:hAnsi="Roboto"/>
          <w:b/>
          <w:sz w:val="20"/>
          <w:szCs w:val="20"/>
        </w:rPr>
      </w:pPr>
    </w:p>
    <w:p w14:paraId="2DF8E810" w14:textId="664A38FC" w:rsidR="00753BBD" w:rsidRPr="00531CC4" w:rsidRDefault="00753BBD" w:rsidP="00753BBD">
      <w:pPr>
        <w:pStyle w:val="Listenabsatz"/>
        <w:numPr>
          <w:ilvl w:val="0"/>
          <w:numId w:val="2"/>
        </w:numPr>
        <w:spacing w:after="0" w:line="264" w:lineRule="auto"/>
        <w:rPr>
          <w:rFonts w:ascii="Roboto" w:hAnsi="Roboto"/>
          <w:b/>
          <w:sz w:val="20"/>
          <w:szCs w:val="20"/>
        </w:rPr>
      </w:pPr>
      <w:r>
        <w:rPr>
          <w:rFonts w:ascii="Roboto" w:hAnsi="Roboto"/>
          <w:b/>
          <w:sz w:val="20"/>
          <w:szCs w:val="20"/>
        </w:rPr>
        <w:t>Who receives the data?</w:t>
      </w:r>
      <w:r>
        <w:rPr>
          <w:rFonts w:ascii="Roboto" w:hAnsi="Roboto"/>
          <w:b/>
          <w:sz w:val="20"/>
          <w:szCs w:val="20"/>
        </w:rPr>
        <w:br/>
      </w:r>
      <w:r>
        <w:rPr>
          <w:rFonts w:ascii="Roboto" w:hAnsi="Roboto"/>
          <w:b/>
          <w:sz w:val="20"/>
          <w:szCs w:val="20"/>
        </w:rPr>
        <w:br/>
      </w:r>
      <w:r>
        <w:rPr>
          <w:rFonts w:ascii="Roboto" w:hAnsi="Roboto"/>
          <w:sz w:val="20"/>
          <w:szCs w:val="20"/>
        </w:rPr>
        <w:t xml:space="preserve">The University may disclose personal data to other legal persons, for example social security institutions, </w:t>
      </w:r>
      <w:commentRangeStart w:id="5"/>
      <w:r w:rsidR="002F2242" w:rsidRPr="002F2242">
        <w:rPr>
          <w:rFonts w:ascii="Roboto" w:hAnsi="Roboto"/>
          <w:sz w:val="20"/>
          <w:szCs w:val="20"/>
        </w:rPr>
        <w:t>…</w:t>
      </w:r>
      <w:commentRangeEnd w:id="5"/>
      <w:r w:rsidR="002F2242" w:rsidRPr="002F2242">
        <w:rPr>
          <w:sz w:val="16"/>
          <w:szCs w:val="16"/>
          <w:lang w:val="de-DE"/>
        </w:rPr>
        <w:commentReference w:id="5"/>
      </w:r>
      <w:r w:rsidR="009C786C">
        <w:rPr>
          <w:rFonts w:ascii="Roboto" w:hAnsi="Roboto"/>
          <w:sz w:val="20"/>
          <w:szCs w:val="20"/>
        </w:rPr>
        <w:t>,</w:t>
      </w:r>
      <w:r>
        <w:rPr>
          <w:rFonts w:ascii="Roboto" w:hAnsi="Roboto"/>
          <w:sz w:val="20"/>
          <w:szCs w:val="20"/>
        </w:rPr>
        <w:t xml:space="preserve"> and other authorities, if and when the University is legally required to do so. </w:t>
      </w:r>
    </w:p>
    <w:p w14:paraId="40EB8494" w14:textId="77777777" w:rsidR="00531CC4" w:rsidRPr="00531CC4" w:rsidRDefault="00531CC4" w:rsidP="00D50DE4">
      <w:pPr>
        <w:pStyle w:val="Listenabsatz"/>
        <w:rPr>
          <w:rFonts w:ascii="Roboto" w:hAnsi="Roboto"/>
          <w:b/>
          <w:sz w:val="20"/>
          <w:szCs w:val="20"/>
        </w:rPr>
      </w:pPr>
    </w:p>
    <w:p w14:paraId="264A08A5" w14:textId="32B74771" w:rsidR="0071336F" w:rsidRPr="00531CC4" w:rsidRDefault="00753BBD" w:rsidP="00531CC4">
      <w:pPr>
        <w:pStyle w:val="Listenabsatz"/>
        <w:numPr>
          <w:ilvl w:val="0"/>
          <w:numId w:val="2"/>
        </w:numPr>
        <w:spacing w:after="0" w:line="264" w:lineRule="auto"/>
        <w:rPr>
          <w:rFonts w:ascii="Roboto" w:hAnsi="Roboto"/>
          <w:b/>
          <w:sz w:val="20"/>
          <w:szCs w:val="20"/>
        </w:rPr>
      </w:pPr>
      <w:r>
        <w:rPr>
          <w:rFonts w:ascii="Roboto" w:hAnsi="Roboto"/>
          <w:b/>
          <w:sz w:val="20"/>
          <w:szCs w:val="20"/>
        </w:rPr>
        <w:t>How long will my data be stored?</w:t>
      </w:r>
      <w:r>
        <w:rPr>
          <w:rFonts w:ascii="Roboto" w:hAnsi="Roboto"/>
          <w:b/>
          <w:sz w:val="20"/>
          <w:szCs w:val="20"/>
        </w:rPr>
        <w:br/>
      </w:r>
      <w:r>
        <w:rPr>
          <w:rFonts w:ascii="Roboto" w:hAnsi="Roboto"/>
          <w:b/>
          <w:sz w:val="20"/>
          <w:szCs w:val="20"/>
        </w:rPr>
        <w:br/>
      </w:r>
      <w:r>
        <w:rPr>
          <w:rFonts w:ascii="Roboto" w:hAnsi="Roboto"/>
          <w:sz w:val="20"/>
          <w:szCs w:val="20"/>
        </w:rPr>
        <w:t xml:space="preserve">Your personal data will be stored until the purposes for processing no longer exist or until the statutory or administrative retention period has expired. Usually, this is the case after </w:t>
      </w:r>
      <w:commentRangeStart w:id="6"/>
      <w:r w:rsidR="002F2242" w:rsidRPr="002F2242">
        <w:rPr>
          <w:rFonts w:ascii="Roboto" w:hAnsi="Roboto"/>
          <w:sz w:val="20"/>
          <w:szCs w:val="20"/>
          <w:lang w:val="de-DE"/>
        </w:rPr>
        <w:t>…</w:t>
      </w:r>
      <w:commentRangeEnd w:id="6"/>
      <w:r w:rsidR="002F2242" w:rsidRPr="002F2242">
        <w:rPr>
          <w:sz w:val="16"/>
          <w:szCs w:val="16"/>
          <w:lang w:val="de-DE"/>
        </w:rPr>
        <w:commentReference w:id="6"/>
      </w:r>
      <w:r w:rsidR="002F2242">
        <w:rPr>
          <w:rFonts w:ascii="Roboto" w:hAnsi="Roboto"/>
          <w:sz w:val="20"/>
          <w:szCs w:val="20"/>
          <w:lang w:val="de-DE"/>
        </w:rPr>
        <w:t>.</w:t>
      </w:r>
      <w:r>
        <w:rPr>
          <w:rFonts w:ascii="Roboto" w:hAnsi="Roboto"/>
          <w:sz w:val="20"/>
          <w:szCs w:val="20"/>
        </w:rPr>
        <w:br/>
      </w:r>
    </w:p>
    <w:p w14:paraId="013A647B" w14:textId="77777777" w:rsidR="00344793" w:rsidRPr="00344793" w:rsidRDefault="0071336F" w:rsidP="00216DA0">
      <w:pPr>
        <w:pStyle w:val="Listenabsatz"/>
        <w:numPr>
          <w:ilvl w:val="0"/>
          <w:numId w:val="2"/>
        </w:numPr>
        <w:spacing w:after="0" w:line="264" w:lineRule="auto"/>
        <w:rPr>
          <w:rFonts w:ascii="Roboto" w:hAnsi="Roboto"/>
          <w:b/>
          <w:sz w:val="20"/>
          <w:szCs w:val="20"/>
        </w:rPr>
      </w:pPr>
      <w:r>
        <w:rPr>
          <w:rFonts w:ascii="Roboto" w:hAnsi="Roboto"/>
          <w:b/>
          <w:sz w:val="20"/>
          <w:szCs w:val="20"/>
        </w:rPr>
        <w:t>Your rights</w:t>
      </w:r>
      <w:r>
        <w:rPr>
          <w:rFonts w:ascii="Roboto" w:hAnsi="Roboto"/>
          <w:b/>
          <w:sz w:val="20"/>
          <w:szCs w:val="20"/>
        </w:rPr>
        <w:br/>
      </w:r>
      <w:r>
        <w:rPr>
          <w:rFonts w:ascii="Roboto" w:hAnsi="Roboto"/>
          <w:b/>
          <w:sz w:val="20"/>
          <w:szCs w:val="20"/>
        </w:rPr>
        <w:br/>
      </w:r>
      <w:r>
        <w:rPr>
          <w:rFonts w:ascii="Roboto" w:hAnsi="Roboto"/>
          <w:sz w:val="20"/>
          <w:szCs w:val="20"/>
        </w:rPr>
        <w:t xml:space="preserve">In accordance with the GDPR and under certain conditions mentioned there, you have the following rights: You can obtain access to your personal data (section 15, GDPR), ask for incorrect, inaccurate or incomplete data to be corrected (section 16, GDPR), request that personal data be erased (section 17, GDPR), request the restriction of the processing of your </w:t>
      </w:r>
      <w:r>
        <w:rPr>
          <w:rFonts w:ascii="Roboto" w:hAnsi="Roboto"/>
          <w:sz w:val="20"/>
          <w:szCs w:val="20"/>
        </w:rPr>
        <w:lastRenderedPageBreak/>
        <w:t>personal data (section 18, GDPR), receive your personal data in a machine-readable format and transmit it to another data controller of your choosing (section 20, GDPR), and object to the processing (section 21, GDPR).</w:t>
      </w:r>
    </w:p>
    <w:p w14:paraId="382D818D" w14:textId="77777777" w:rsidR="00344793" w:rsidRPr="00344793" w:rsidRDefault="00344793" w:rsidP="00344793">
      <w:pPr>
        <w:pStyle w:val="Listenabsatz"/>
        <w:spacing w:after="0" w:line="264" w:lineRule="auto"/>
        <w:rPr>
          <w:rFonts w:ascii="Roboto" w:hAnsi="Roboto"/>
          <w:b/>
          <w:sz w:val="20"/>
          <w:szCs w:val="20"/>
        </w:rPr>
      </w:pPr>
    </w:p>
    <w:p w14:paraId="44CFC0E9" w14:textId="77777777" w:rsidR="0071336F" w:rsidRPr="00216DA0" w:rsidRDefault="00344793" w:rsidP="00344793">
      <w:pPr>
        <w:pStyle w:val="Listenabsatz"/>
        <w:spacing w:after="0" w:line="264" w:lineRule="auto"/>
        <w:rPr>
          <w:rFonts w:ascii="Roboto" w:hAnsi="Roboto"/>
          <w:b/>
          <w:sz w:val="20"/>
          <w:szCs w:val="20"/>
        </w:rPr>
      </w:pPr>
      <w:r>
        <w:rPr>
          <w:rFonts w:ascii="Roboto" w:hAnsi="Roboto"/>
          <w:sz w:val="20"/>
          <w:szCs w:val="20"/>
        </w:rPr>
        <w:t>You also have the right to complain to a supervisory authority (section 77, GDPR).</w:t>
      </w:r>
    </w:p>
    <w:sectPr w:rsidR="0071336F" w:rsidRPr="00216DA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hilipp Siedenburg" w:date="2020-01-13T16:41:00Z" w:initials="PS">
    <w:p w14:paraId="1CC03756" w14:textId="1A4C2644" w:rsidR="002C197A" w:rsidRPr="002C197A" w:rsidRDefault="002C197A" w:rsidP="002C197A">
      <w:pPr>
        <w:pStyle w:val="Kommentartext"/>
      </w:pPr>
      <w:r>
        <w:rPr>
          <w:rStyle w:val="Kommentarzeichen"/>
        </w:rPr>
        <w:annotationRef/>
      </w:r>
      <w:r w:rsidRPr="002C197A">
        <w:t>Please briefly mention the actual context in which personal data is being collected (</w:t>
      </w:r>
      <w:proofErr w:type="gramStart"/>
      <w:r>
        <w:t>e.g. ”y</w:t>
      </w:r>
      <w:r w:rsidRPr="002C197A">
        <w:t>our</w:t>
      </w:r>
      <w:proofErr w:type="gramEnd"/>
      <w:r w:rsidRPr="002C197A">
        <w:t xml:space="preserve"> employment“, </w:t>
      </w:r>
      <w:r>
        <w:t>“</w:t>
      </w:r>
      <w:r w:rsidRPr="002C197A">
        <w:t>your research stay“, etc)</w:t>
      </w:r>
      <w:r w:rsidR="00E73FE9">
        <w:t>.</w:t>
      </w:r>
    </w:p>
  </w:comment>
  <w:comment w:id="1" w:author="Philipp Siedenburg" w:date="2020-01-13T16:43:00Z" w:initials="PS">
    <w:p w14:paraId="1C369EDB" w14:textId="7664CD3A" w:rsidR="002C197A" w:rsidRPr="00E73FE9" w:rsidRDefault="002C197A" w:rsidP="002C197A">
      <w:pPr>
        <w:pStyle w:val="Kommentartext"/>
      </w:pPr>
      <w:r>
        <w:rPr>
          <w:rStyle w:val="Kommentarzeichen"/>
        </w:rPr>
        <w:annotationRef/>
      </w:r>
      <w:r w:rsidRPr="002C197A">
        <w:t xml:space="preserve">Please provide name and contact information of the body responsible within the University. </w:t>
      </w:r>
      <w:r w:rsidRPr="00E73FE9">
        <w:t xml:space="preserve">Please do not </w:t>
      </w:r>
      <w:r w:rsidR="009C786C" w:rsidRPr="00E73FE9">
        <w:t>mention</w:t>
      </w:r>
      <w:r w:rsidR="002F2242" w:rsidRPr="00E73FE9">
        <w:t xml:space="preserve"> the</w:t>
      </w:r>
      <w:r w:rsidRPr="00E73FE9">
        <w:t xml:space="preserve"> </w:t>
      </w:r>
      <w:r w:rsidR="002F2242" w:rsidRPr="00E73FE9">
        <w:t xml:space="preserve">respective </w:t>
      </w:r>
      <w:proofErr w:type="gramStart"/>
      <w:r w:rsidRPr="00E73FE9">
        <w:t>employees</w:t>
      </w:r>
      <w:r w:rsidR="009C786C" w:rsidRPr="00E73FE9">
        <w:t>‘ names</w:t>
      </w:r>
      <w:proofErr w:type="gramEnd"/>
      <w:r w:rsidRPr="00E73FE9">
        <w:t>, if possible</w:t>
      </w:r>
      <w:r w:rsidR="00E73FE9" w:rsidRPr="00E73FE9">
        <w:t>.</w:t>
      </w:r>
    </w:p>
  </w:comment>
  <w:comment w:id="3" w:author="Philipp Siedenburg" w:date="2020-01-13T16:53:00Z" w:initials="PS">
    <w:p w14:paraId="25EE3731" w14:textId="69E692D9" w:rsidR="002F2242" w:rsidRPr="002F2242" w:rsidRDefault="002F2242" w:rsidP="002F2242">
      <w:pPr>
        <w:pStyle w:val="Kommentartext"/>
      </w:pPr>
      <w:r>
        <w:rPr>
          <w:rStyle w:val="Kommentarzeichen"/>
        </w:rPr>
        <w:annotationRef/>
      </w:r>
      <w:r w:rsidRPr="002F2242">
        <w:t xml:space="preserve">Please </w:t>
      </w:r>
      <w:r>
        <w:t>fill in</w:t>
      </w:r>
      <w:r w:rsidRPr="002F2242">
        <w:t xml:space="preserve"> the purposes of data processing in easy-to-understand language. Ask yourself: “What do we need the data </w:t>
      </w:r>
      <w:proofErr w:type="gramStart"/>
      <w:r w:rsidRPr="002F2242">
        <w:t>for?“</w:t>
      </w:r>
      <w:proofErr w:type="gramEnd"/>
    </w:p>
  </w:comment>
  <w:comment w:id="4" w:author="Philipp Siedenburg" w:date="2020-01-13T17:09:00Z" w:initials="PS">
    <w:p w14:paraId="7700D984" w14:textId="142211B3" w:rsidR="002F2242" w:rsidRPr="00E73FE9" w:rsidRDefault="002F2242" w:rsidP="002F2242">
      <w:pPr>
        <w:pStyle w:val="Kommentartext"/>
      </w:pPr>
      <w:r>
        <w:rPr>
          <w:rStyle w:val="Kommentarzeichen"/>
        </w:rPr>
        <w:annotationRef/>
      </w:r>
      <w:r w:rsidRPr="00E73FE9">
        <w:t xml:space="preserve">Please provide the </w:t>
      </w:r>
      <w:r w:rsidR="00084408" w:rsidRPr="00E73FE9">
        <w:t>section of the Thuringian Higher Education Act (</w:t>
      </w:r>
      <w:proofErr w:type="spellStart"/>
      <w:r w:rsidR="00084408" w:rsidRPr="00E73FE9">
        <w:t>ThürHG</w:t>
      </w:r>
      <w:proofErr w:type="spellEnd"/>
      <w:r w:rsidR="00084408" w:rsidRPr="00E73FE9">
        <w:t>)</w:t>
      </w:r>
      <w:r w:rsidRPr="00E73FE9">
        <w:t xml:space="preserve"> </w:t>
      </w:r>
      <w:r w:rsidR="00084408" w:rsidRPr="00E73FE9">
        <w:t xml:space="preserve">relevant </w:t>
      </w:r>
      <w:r w:rsidR="00E73FE9" w:rsidRPr="00E73FE9">
        <w:t>for t</w:t>
      </w:r>
      <w:r w:rsidR="00084408" w:rsidRPr="00E73FE9">
        <w:t xml:space="preserve">he </w:t>
      </w:r>
      <w:r w:rsidR="00E73FE9">
        <w:t>performance</w:t>
      </w:r>
      <w:r w:rsidR="00084408" w:rsidRPr="00E73FE9">
        <w:t xml:space="preserve"> of the</w:t>
      </w:r>
      <w:r w:rsidR="00E73FE9">
        <w:t xml:space="preserve"> task.</w:t>
      </w:r>
    </w:p>
  </w:comment>
  <w:comment w:id="5" w:author="Philipp Siedenburg" w:date="2020-01-13T17:03:00Z" w:initials="PS">
    <w:p w14:paraId="1CEA5588" w14:textId="64DCD3D5" w:rsidR="002F2242" w:rsidRPr="002F2242" w:rsidRDefault="002F2242" w:rsidP="002F2242">
      <w:pPr>
        <w:pStyle w:val="Kommentartext"/>
      </w:pPr>
      <w:r>
        <w:rPr>
          <w:rStyle w:val="Kommentarzeichen"/>
        </w:rPr>
        <w:annotationRef/>
      </w:r>
      <w:r w:rsidR="00AD0858">
        <w:t>If applicable, p</w:t>
      </w:r>
      <w:r w:rsidRPr="002F2242">
        <w:t>lease list further data recipients</w:t>
      </w:r>
      <w:r w:rsidR="00AD0858">
        <w:t>.</w:t>
      </w:r>
    </w:p>
  </w:comment>
  <w:comment w:id="6" w:author="Philipp Siedenburg" w:date="2020-01-13T17:00:00Z" w:initials="PS">
    <w:p w14:paraId="37898B71" w14:textId="029E6486" w:rsidR="002F2242" w:rsidRPr="009C786C" w:rsidRDefault="002F2242" w:rsidP="002F2242">
      <w:pPr>
        <w:pStyle w:val="Kommentartext"/>
      </w:pPr>
      <w:r>
        <w:rPr>
          <w:rStyle w:val="Kommentarzeichen"/>
        </w:rPr>
        <w:annotationRef/>
      </w:r>
      <w:r w:rsidR="009C786C" w:rsidRPr="009C786C">
        <w:t>Please fill in the respective storage period.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C03756" w15:done="0"/>
  <w15:commentEx w15:paraId="1C369EDB" w15:done="0"/>
  <w15:commentEx w15:paraId="25EE3731" w15:done="0"/>
  <w15:commentEx w15:paraId="7700D984" w15:done="0"/>
  <w15:commentEx w15:paraId="1CEA5588" w15:done="0"/>
  <w15:commentEx w15:paraId="37898B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C03756" w16cid:durableId="29AE9429"/>
  <w16cid:commentId w16cid:paraId="1C369EDB" w16cid:durableId="29AE942A"/>
  <w16cid:commentId w16cid:paraId="25EE3731" w16cid:durableId="29AE942B"/>
  <w16cid:commentId w16cid:paraId="7700D984" w16cid:durableId="29AE942C"/>
  <w16cid:commentId w16cid:paraId="1CEA5588" w16cid:durableId="29AE942D"/>
  <w16cid:commentId w16cid:paraId="37898B71" w16cid:durableId="29AE94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FA7F3D"/>
    <w:multiLevelType w:val="hybridMultilevel"/>
    <w:tmpl w:val="C7F47DB8"/>
    <w:lvl w:ilvl="0" w:tplc="FAD684F8">
      <w:start w:val="1"/>
      <w:numFmt w:val="decimal"/>
      <w:lvlText w:val="%1."/>
      <w:lvlJc w:val="left"/>
      <w:pPr>
        <w:ind w:left="720" w:hanging="360"/>
      </w:pPr>
      <w:rPr>
        <w:rFonts w:hint="default"/>
        <w:b/>
      </w:rPr>
    </w:lvl>
    <w:lvl w:ilvl="1" w:tplc="04070017">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3B512D"/>
    <w:multiLevelType w:val="hybridMultilevel"/>
    <w:tmpl w:val="8070D36E"/>
    <w:lvl w:ilvl="0" w:tplc="264225EE">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pp Siedenburg">
    <w15:presenceInfo w15:providerId="AD" w15:userId="S-1-5-21-866499592-3592028529-3545064460-113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6B"/>
    <w:rsid w:val="00084408"/>
    <w:rsid w:val="00216DA0"/>
    <w:rsid w:val="002C197A"/>
    <w:rsid w:val="002F2242"/>
    <w:rsid w:val="00344793"/>
    <w:rsid w:val="00372DB0"/>
    <w:rsid w:val="00444902"/>
    <w:rsid w:val="00531CC4"/>
    <w:rsid w:val="00596886"/>
    <w:rsid w:val="005B6A44"/>
    <w:rsid w:val="006B1A30"/>
    <w:rsid w:val="006B5460"/>
    <w:rsid w:val="006D0224"/>
    <w:rsid w:val="006D0B70"/>
    <w:rsid w:val="0071336F"/>
    <w:rsid w:val="00753BBD"/>
    <w:rsid w:val="0084657C"/>
    <w:rsid w:val="0085547C"/>
    <w:rsid w:val="00891A6B"/>
    <w:rsid w:val="00892A42"/>
    <w:rsid w:val="008D1753"/>
    <w:rsid w:val="00982AB7"/>
    <w:rsid w:val="009830F6"/>
    <w:rsid w:val="009C786C"/>
    <w:rsid w:val="00AD0858"/>
    <w:rsid w:val="00AE018C"/>
    <w:rsid w:val="00B72D83"/>
    <w:rsid w:val="00C82CB7"/>
    <w:rsid w:val="00D50DE4"/>
    <w:rsid w:val="00E73FE9"/>
    <w:rsid w:val="00F00D49"/>
    <w:rsid w:val="00F77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1973"/>
  <w15:chartTrackingRefBased/>
  <w15:docId w15:val="{2B57CB41-3D31-4ED7-9E3D-B52DCCB7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1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0B70"/>
    <w:pPr>
      <w:ind w:left="720"/>
      <w:contextualSpacing/>
    </w:pPr>
  </w:style>
  <w:style w:type="character" w:styleId="Hyperlink">
    <w:name w:val="Hyperlink"/>
    <w:basedOn w:val="Absatz-Standardschriftart"/>
    <w:uiPriority w:val="99"/>
    <w:unhideWhenUsed/>
    <w:rsid w:val="006D0B70"/>
    <w:rPr>
      <w:color w:val="0563C1" w:themeColor="hyperlink"/>
      <w:u w:val="single"/>
    </w:rPr>
  </w:style>
  <w:style w:type="paragraph" w:styleId="Sprechblasentext">
    <w:name w:val="Balloon Text"/>
    <w:basedOn w:val="Standard"/>
    <w:link w:val="SprechblasentextZchn"/>
    <w:uiPriority w:val="99"/>
    <w:semiHidden/>
    <w:unhideWhenUsed/>
    <w:rsid w:val="00531C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1CC4"/>
    <w:rPr>
      <w:rFonts w:ascii="Segoe UI" w:hAnsi="Segoe UI" w:cs="Segoe UI"/>
      <w:sz w:val="18"/>
      <w:szCs w:val="18"/>
    </w:rPr>
  </w:style>
  <w:style w:type="character" w:styleId="Kommentarzeichen">
    <w:name w:val="annotation reference"/>
    <w:basedOn w:val="Absatz-Standardschriftart"/>
    <w:uiPriority w:val="99"/>
    <w:semiHidden/>
    <w:unhideWhenUsed/>
    <w:rsid w:val="009830F6"/>
    <w:rPr>
      <w:sz w:val="16"/>
      <w:szCs w:val="16"/>
    </w:rPr>
  </w:style>
  <w:style w:type="paragraph" w:styleId="Kommentartext">
    <w:name w:val="annotation text"/>
    <w:basedOn w:val="Standard"/>
    <w:link w:val="KommentartextZchn"/>
    <w:uiPriority w:val="99"/>
    <w:semiHidden/>
    <w:unhideWhenUsed/>
    <w:rsid w:val="009830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30F6"/>
    <w:rPr>
      <w:sz w:val="20"/>
      <w:szCs w:val="20"/>
    </w:rPr>
  </w:style>
  <w:style w:type="paragraph" w:styleId="Kommentarthema">
    <w:name w:val="annotation subject"/>
    <w:basedOn w:val="Kommentartext"/>
    <w:next w:val="Kommentartext"/>
    <w:link w:val="KommentarthemaZchn"/>
    <w:uiPriority w:val="99"/>
    <w:semiHidden/>
    <w:unhideWhenUsed/>
    <w:rsid w:val="009830F6"/>
    <w:rPr>
      <w:b/>
      <w:bCs/>
    </w:rPr>
  </w:style>
  <w:style w:type="character" w:customStyle="1" w:styleId="KommentarthemaZchn">
    <w:name w:val="Kommentarthema Zchn"/>
    <w:basedOn w:val="KommentartextZchn"/>
    <w:link w:val="Kommentarthema"/>
    <w:uiPriority w:val="99"/>
    <w:semiHidden/>
    <w:rsid w:val="009830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4667">
      <w:bodyDiv w:val="1"/>
      <w:marLeft w:val="0"/>
      <w:marRight w:val="0"/>
      <w:marTop w:val="0"/>
      <w:marBottom w:val="0"/>
      <w:divBdr>
        <w:top w:val="none" w:sz="0" w:space="0" w:color="auto"/>
        <w:left w:val="none" w:sz="0" w:space="0" w:color="auto"/>
        <w:bottom w:val="none" w:sz="0" w:space="0" w:color="auto"/>
        <w:right w:val="none" w:sz="0" w:space="0" w:color="auto"/>
      </w:divBdr>
    </w:div>
    <w:div w:id="978152360">
      <w:bodyDiv w:val="1"/>
      <w:marLeft w:val="0"/>
      <w:marRight w:val="0"/>
      <w:marTop w:val="0"/>
      <w:marBottom w:val="0"/>
      <w:divBdr>
        <w:top w:val="none" w:sz="0" w:space="0" w:color="auto"/>
        <w:left w:val="none" w:sz="0" w:space="0" w:color="auto"/>
        <w:bottom w:val="none" w:sz="0" w:space="0" w:color="auto"/>
        <w:right w:val="none" w:sz="0" w:space="0" w:color="auto"/>
      </w:divBdr>
      <w:divsChild>
        <w:div w:id="152883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zler@uni-jena.de"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enschutz@uni-jen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FSU Jena</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Vette</dc:creator>
  <cp:keywords/>
  <dc:description/>
  <cp:lastModifiedBy>Jana Schleicher</cp:lastModifiedBy>
  <cp:revision>5</cp:revision>
  <cp:lastPrinted>2020-01-17T07:42:00Z</cp:lastPrinted>
  <dcterms:created xsi:type="dcterms:W3CDTF">2020-01-21T09:11:00Z</dcterms:created>
  <dcterms:modified xsi:type="dcterms:W3CDTF">2024-03-27T11:57:00Z</dcterms:modified>
</cp:coreProperties>
</file>